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030" w:rsidRPr="009D2030" w:rsidRDefault="009D2030" w:rsidP="009D2030">
      <w:pPr>
        <w:spacing w:after="0" w:line="240" w:lineRule="auto"/>
        <w:jc w:val="right"/>
        <w:rPr>
          <w:rFonts w:ascii="Times New Roman" w:eastAsia="Times New Roman" w:hAnsi="Times New Roman" w:cs="Times New Roman"/>
          <w:sz w:val="24"/>
          <w:szCs w:val="24"/>
          <w:lang w:eastAsia="ru-RU"/>
        </w:rPr>
      </w:pPr>
      <w:r w:rsidRPr="009D2030">
        <w:rPr>
          <w:rFonts w:ascii="Times New Roman" w:eastAsia="Times New Roman" w:hAnsi="Times New Roman" w:cs="Times New Roman"/>
          <w:b/>
          <w:bCs/>
          <w:color w:val="000000"/>
          <w:lang w:eastAsia="ru-RU"/>
        </w:rPr>
        <w:t>ПРИЛОЖЕНИЕ 1</w:t>
      </w:r>
    </w:p>
    <w:p w:rsidR="009D2030" w:rsidRPr="009D2030" w:rsidRDefault="009D2030" w:rsidP="009D2030">
      <w:pPr>
        <w:spacing w:after="0" w:line="240" w:lineRule="auto"/>
        <w:jc w:val="center"/>
        <w:rPr>
          <w:rFonts w:ascii="Times New Roman" w:eastAsia="Times New Roman" w:hAnsi="Times New Roman" w:cs="Times New Roman"/>
          <w:sz w:val="24"/>
          <w:szCs w:val="24"/>
          <w:lang w:eastAsia="ru-RU"/>
        </w:rPr>
      </w:pPr>
      <w:r w:rsidRPr="009D2030">
        <w:rPr>
          <w:rFonts w:ascii="Times New Roman" w:eastAsia="Times New Roman" w:hAnsi="Times New Roman" w:cs="Times New Roman"/>
          <w:b/>
          <w:bCs/>
          <w:color w:val="000000"/>
          <w:lang w:eastAsia="ru-RU"/>
        </w:rPr>
        <w:t>Перечень</w:t>
      </w:r>
    </w:p>
    <w:p w:rsidR="009D2030" w:rsidRDefault="009D2030" w:rsidP="009D2030">
      <w:pPr>
        <w:spacing w:after="0" w:line="240" w:lineRule="auto"/>
        <w:jc w:val="center"/>
        <w:rPr>
          <w:rFonts w:ascii="Times New Roman" w:eastAsia="Times New Roman" w:hAnsi="Times New Roman" w:cs="Times New Roman"/>
          <w:b/>
          <w:bCs/>
          <w:color w:val="000000"/>
          <w:lang w:eastAsia="ru-RU"/>
        </w:rPr>
      </w:pPr>
      <w:r w:rsidRPr="009D2030">
        <w:rPr>
          <w:rFonts w:ascii="Times New Roman" w:eastAsia="Times New Roman" w:hAnsi="Times New Roman" w:cs="Times New Roman"/>
          <w:b/>
          <w:bCs/>
          <w:color w:val="000000"/>
          <w:lang w:eastAsia="ru-RU"/>
        </w:rPr>
        <w:t xml:space="preserve">федеральных нормативных правовых актов по вопросу </w:t>
      </w:r>
      <w:proofErr w:type="gramStart"/>
      <w:r w:rsidRPr="009D2030">
        <w:rPr>
          <w:rFonts w:ascii="Times New Roman" w:eastAsia="Times New Roman" w:hAnsi="Times New Roman" w:cs="Times New Roman"/>
          <w:b/>
          <w:bCs/>
          <w:color w:val="000000"/>
          <w:lang w:eastAsia="ru-RU"/>
        </w:rPr>
        <w:t>обеспечении</w:t>
      </w:r>
      <w:proofErr w:type="gramEnd"/>
      <w:r w:rsidRPr="009D2030">
        <w:rPr>
          <w:rFonts w:ascii="Times New Roman" w:eastAsia="Times New Roman" w:hAnsi="Times New Roman" w:cs="Times New Roman"/>
          <w:b/>
          <w:bCs/>
          <w:color w:val="000000"/>
          <w:lang w:eastAsia="ru-RU"/>
        </w:rPr>
        <w:t xml:space="preserve"> качества образования и совершенствования механизмов проведения ЕГЭ</w:t>
      </w:r>
    </w:p>
    <w:p w:rsidR="009D2030" w:rsidRPr="009D2030" w:rsidRDefault="009D2030" w:rsidP="009D2030">
      <w:pPr>
        <w:spacing w:after="0" w:line="240" w:lineRule="auto"/>
        <w:jc w:val="center"/>
        <w:rPr>
          <w:rFonts w:ascii="Times New Roman" w:eastAsia="Times New Roman" w:hAnsi="Times New Roman" w:cs="Times New Roman"/>
          <w:sz w:val="24"/>
          <w:szCs w:val="24"/>
          <w:lang w:eastAsia="ru-RU"/>
        </w:rPr>
      </w:pPr>
    </w:p>
    <w:p w:rsidR="00A11803" w:rsidRDefault="00A11803" w:rsidP="009D2030">
      <w:pPr>
        <w:spacing w:before="240" w:after="0" w:line="240" w:lineRule="auto"/>
        <w:ind w:right="-894"/>
        <w:jc w:val="both"/>
        <w:rPr>
          <w:rFonts w:ascii="Times New Roman" w:eastAsia="Times New Roman" w:hAnsi="Times New Roman" w:cs="Times New Roman"/>
          <w:color w:val="000000"/>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Минобрнауки</w:t>
      </w:r>
      <w:proofErr w:type="spellEnd"/>
      <w:r w:rsidRPr="009D2030">
        <w:rPr>
          <w:rFonts w:ascii="Times New Roman" w:eastAsia="Times New Roman" w:hAnsi="Times New Roman" w:cs="Times New Roman"/>
          <w:color w:val="000000"/>
          <w:sz w:val="28"/>
          <w:szCs w:val="28"/>
          <w:lang w:eastAsia="ru-RU"/>
        </w:rPr>
        <w:t xml:space="preserve"> России от 26.12.2013 № 1400 "Об утверждении Порядка проведения государственной итоговой аттестации по образовательным программам среднего общего образования"</w:t>
      </w:r>
    </w:p>
    <w:p w:rsidR="00AE5261" w:rsidRPr="00AE5261" w:rsidRDefault="00AE5261" w:rsidP="009D2030">
      <w:pPr>
        <w:spacing w:before="240" w:after="0" w:line="240" w:lineRule="auto"/>
        <w:ind w:right="-894"/>
        <w:jc w:val="both"/>
        <w:rPr>
          <w:rFonts w:ascii="Times New Roman" w:eastAsia="Times New Roman" w:hAnsi="Times New Roman" w:cs="Times New Roman"/>
          <w:sz w:val="28"/>
          <w:szCs w:val="28"/>
          <w:lang w:eastAsia="ru-RU"/>
        </w:rPr>
      </w:pPr>
      <w:r w:rsidRPr="00AE5261">
        <w:rPr>
          <w:rFonts w:ascii="Times New Roman" w:hAnsi="Times New Roman" w:cs="Times New Roman"/>
          <w:bCs/>
          <w:sz w:val="28"/>
          <w:szCs w:val="28"/>
        </w:rPr>
        <w:t>Распоряжение Министерства образования и науки Российской Федерации от 23.03.2015 №794-10 «Об установлении</w:t>
      </w:r>
      <w:r>
        <w:rPr>
          <w:rFonts w:ascii="Times New Roman" w:hAnsi="Times New Roman" w:cs="Times New Roman"/>
          <w:bCs/>
          <w:sz w:val="28"/>
          <w:szCs w:val="28"/>
        </w:rPr>
        <w:t xml:space="preserve"> минимального количество баллов Единого Государственного Экзамена, необходимого для поступления на обучение по программам </w:t>
      </w:r>
      <w:proofErr w:type="spellStart"/>
      <w:r>
        <w:rPr>
          <w:rFonts w:ascii="Times New Roman" w:hAnsi="Times New Roman" w:cs="Times New Roman"/>
          <w:bCs/>
          <w:sz w:val="28"/>
          <w:szCs w:val="28"/>
        </w:rPr>
        <w:t>бакалавриата</w:t>
      </w:r>
      <w:proofErr w:type="spellEnd"/>
      <w:r>
        <w:rPr>
          <w:rFonts w:ascii="Times New Roman" w:hAnsi="Times New Roman" w:cs="Times New Roman"/>
          <w:bCs/>
          <w:sz w:val="28"/>
          <w:szCs w:val="28"/>
        </w:rPr>
        <w:t xml:space="preserve"> и программам </w:t>
      </w:r>
      <w:proofErr w:type="spellStart"/>
      <w:r>
        <w:rPr>
          <w:rFonts w:ascii="Times New Roman" w:hAnsi="Times New Roman" w:cs="Times New Roman"/>
          <w:bCs/>
          <w:sz w:val="28"/>
          <w:szCs w:val="28"/>
        </w:rPr>
        <w:t>специалитета</w:t>
      </w:r>
      <w:proofErr w:type="spellEnd"/>
      <w:r>
        <w:rPr>
          <w:rFonts w:ascii="Times New Roman" w:hAnsi="Times New Roman" w:cs="Times New Roman"/>
          <w:bCs/>
          <w:sz w:val="28"/>
          <w:szCs w:val="28"/>
        </w:rPr>
        <w:t xml:space="preserve">, и минимального количества баллов Единого Государственного Экзамена, подтверждающего освоение образовательной программы среднего общего образования </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Кодекс Российской Федераци</w:t>
      </w:r>
      <w:bookmarkStart w:id="0" w:name="_GoBack"/>
      <w:bookmarkEnd w:id="0"/>
      <w:r w:rsidRPr="009D2030">
        <w:rPr>
          <w:rFonts w:ascii="Times New Roman" w:eastAsia="Times New Roman" w:hAnsi="Times New Roman" w:cs="Times New Roman"/>
          <w:color w:val="000000"/>
          <w:sz w:val="28"/>
          <w:szCs w:val="28"/>
          <w:lang w:eastAsia="ru-RU"/>
        </w:rPr>
        <w:t>и об административных правонарушениях от 30.12.2001 № 195- ФЗ</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Федеральный закон от 05.05.2014 № 84-ФЗ "Об особенностях правового регулирования отношений в сфере образования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и о внесении изменений в Федеральный закон "Об образовании в Российской Федерации"</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Федеральный закон от 29.12.2012 № 273-ФЗ "Об образовании в Российской Федерации"</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Указ Президента Российской Федерации от 28.04.2008 № 607 "Об оценке </w:t>
      </w:r>
      <w:proofErr w:type="gramStart"/>
      <w:r w:rsidRPr="009D2030">
        <w:rPr>
          <w:rFonts w:ascii="Times New Roman" w:eastAsia="Times New Roman" w:hAnsi="Times New Roman" w:cs="Times New Roman"/>
          <w:color w:val="000000"/>
          <w:sz w:val="28"/>
          <w:szCs w:val="28"/>
          <w:lang w:eastAsia="ru-RU"/>
        </w:rPr>
        <w:t>эффективности деятельности органов местного самоуправления городских округов</w:t>
      </w:r>
      <w:proofErr w:type="gramEnd"/>
      <w:r w:rsidRPr="009D2030">
        <w:rPr>
          <w:rFonts w:ascii="Times New Roman" w:eastAsia="Times New Roman" w:hAnsi="Times New Roman" w:cs="Times New Roman"/>
          <w:color w:val="000000"/>
          <w:sz w:val="28"/>
          <w:szCs w:val="28"/>
          <w:lang w:eastAsia="ru-RU"/>
        </w:rPr>
        <w:t xml:space="preserve"> и муниципальных районов"</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Постановление Правительства Российской Федерации от 26.12.2014 № 1517 "Об утверждении Правил распределения и предоставления субсидий из федерального бюджета бюджетам субъектов Российской Федерации на поощрение лучших учителей в рамках подпрограммы "Развитие дошкольного, общего и дополнительного образования детей” государственной программы Российской Федерации "Развитие образования" на 2013 - 2020 годы"</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Постановление Правительства Российской Федерации от 15.04.2014 № 295 "Об утверждении государственной программы Российской Федерации "Развитие образования" на 2013 - 2020 годы"</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proofErr w:type="gramStart"/>
      <w:r w:rsidRPr="009D2030">
        <w:rPr>
          <w:rFonts w:ascii="Times New Roman" w:eastAsia="Times New Roman" w:hAnsi="Times New Roman" w:cs="Times New Roman"/>
          <w:color w:val="000000"/>
          <w:sz w:val="28"/>
          <w:szCs w:val="28"/>
          <w:lang w:eastAsia="ru-RU"/>
        </w:rPr>
        <w:lastRenderedPageBreak/>
        <w:t>Постановление Правительства Российской Федерации от 31.08.2013 №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roofErr w:type="gramEnd"/>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Постановление Правительства Российской Федерации от 26.08.2013 № 729 "О федеральной информационной системе "Федеральный реестр сведений о документах об образовании и (или) о квалификации, документах об обучении"</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Постановление Правительства Российской Федерации от 20.08.2013 № 719 "О государственной информационной системе государственного надзора в сфере образования"</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Постановление Правительства Российской Федерации от 15.07.2013 № 594 "Об утверждении Положения о Федеральной службе по надзору в сфере образования и науки"</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Постановление Правительства Российской Федерации от 10.07.2013 № 582 "Об утверждении Правил размещения на официальном сайте образовательной организации в информационно</w:t>
      </w:r>
      <w:r w:rsidRPr="009D2030">
        <w:rPr>
          <w:rFonts w:ascii="Times New Roman" w:eastAsia="Times New Roman" w:hAnsi="Times New Roman" w:cs="Times New Roman"/>
          <w:color w:val="000000"/>
          <w:sz w:val="28"/>
          <w:szCs w:val="28"/>
          <w:lang w:eastAsia="ru-RU"/>
        </w:rPr>
        <w:softHyphen/>
      </w:r>
      <w:r w:rsidR="00602D5C">
        <w:rPr>
          <w:rFonts w:ascii="Times New Roman" w:eastAsia="Times New Roman" w:hAnsi="Times New Roman" w:cs="Times New Roman"/>
          <w:color w:val="000000"/>
          <w:sz w:val="28"/>
          <w:szCs w:val="28"/>
          <w:lang w:eastAsia="ru-RU"/>
        </w:rPr>
        <w:t>-</w:t>
      </w:r>
      <w:r w:rsidRPr="009D2030">
        <w:rPr>
          <w:rFonts w:ascii="Times New Roman" w:eastAsia="Times New Roman" w:hAnsi="Times New Roman" w:cs="Times New Roman"/>
          <w:color w:val="000000"/>
          <w:sz w:val="28"/>
          <w:szCs w:val="28"/>
          <w:lang w:eastAsia="ru-RU"/>
        </w:rPr>
        <w:t>телекоммуникационной сети "Интернет" и обновления информации об образовательной организации"</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Постановление Правительства Российской Федерации от 07.02.2011 № 61 "О Федеральной целевой программе развития образования на 2011 - 2015 годы"</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Постановление Правительства Российской Федерации от 23.04.2008 № 294 "Об утверждении Правил отбора образовательных организаций высшего образования, которым предоставляется право проводить дополнительные вступительные испытания профильной направленности при приеме на обучение по программам </w:t>
      </w:r>
      <w:proofErr w:type="spellStart"/>
      <w:r w:rsidRPr="009D2030">
        <w:rPr>
          <w:rFonts w:ascii="Times New Roman" w:eastAsia="Times New Roman" w:hAnsi="Times New Roman" w:cs="Times New Roman"/>
          <w:color w:val="000000"/>
          <w:sz w:val="28"/>
          <w:szCs w:val="28"/>
          <w:lang w:eastAsia="ru-RU"/>
        </w:rPr>
        <w:t>бакалавриата</w:t>
      </w:r>
      <w:proofErr w:type="spellEnd"/>
      <w:r w:rsidRPr="009D2030">
        <w:rPr>
          <w:rFonts w:ascii="Times New Roman" w:eastAsia="Times New Roman" w:hAnsi="Times New Roman" w:cs="Times New Roman"/>
          <w:color w:val="000000"/>
          <w:sz w:val="28"/>
          <w:szCs w:val="28"/>
          <w:lang w:eastAsia="ru-RU"/>
        </w:rPr>
        <w:t xml:space="preserve"> и программам </w:t>
      </w:r>
      <w:proofErr w:type="spellStart"/>
      <w:r w:rsidRPr="009D2030">
        <w:rPr>
          <w:rFonts w:ascii="Times New Roman" w:eastAsia="Times New Roman" w:hAnsi="Times New Roman" w:cs="Times New Roman"/>
          <w:color w:val="000000"/>
          <w:sz w:val="28"/>
          <w:szCs w:val="28"/>
          <w:lang w:eastAsia="ru-RU"/>
        </w:rPr>
        <w:t>специалитета</w:t>
      </w:r>
      <w:proofErr w:type="spellEnd"/>
      <w:r w:rsidRPr="009D2030">
        <w:rPr>
          <w:rFonts w:ascii="Times New Roman" w:eastAsia="Times New Roman" w:hAnsi="Times New Roman" w:cs="Times New Roman"/>
          <w:color w:val="000000"/>
          <w:sz w:val="28"/>
          <w:szCs w:val="28"/>
          <w:lang w:eastAsia="ru-RU"/>
        </w:rPr>
        <w:t>"</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Распоряжение Правительства Российской Федерации от 29.12.2014 № 2765-р "О Концепции Федеральной целевой программы развития образования на 2016 - 2020 годы"</w:t>
      </w:r>
    </w:p>
    <w:p w:rsidR="009D2030" w:rsidRPr="009D2030" w:rsidRDefault="009D2030" w:rsidP="009D2030">
      <w:pPr>
        <w:spacing w:before="240" w:after="0" w:line="240" w:lineRule="auto"/>
        <w:ind w:right="-894"/>
        <w:jc w:val="both"/>
        <w:rPr>
          <w:rFonts w:ascii="Times New Roman" w:eastAsia="Times New Roman" w:hAnsi="Times New Roman" w:cs="Times New Roman"/>
          <w:color w:val="000000"/>
          <w:sz w:val="28"/>
          <w:szCs w:val="28"/>
          <w:lang w:eastAsia="ru-RU"/>
        </w:rPr>
      </w:pPr>
      <w:r w:rsidRPr="009D2030">
        <w:rPr>
          <w:rFonts w:ascii="Times New Roman" w:eastAsia="Times New Roman" w:hAnsi="Times New Roman" w:cs="Times New Roman"/>
          <w:color w:val="000000"/>
          <w:sz w:val="28"/>
          <w:szCs w:val="28"/>
          <w:lang w:eastAsia="ru-RU"/>
        </w:rPr>
        <w:t>Распоряжение Правительства Российской Федерации от 30.04.2014 № 722-р "Об утверждении плана мероприятий ("дорожной карты") "Изменения в отраслях социальной сферы, направленные на повышение эффективности образования и науки"</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lastRenderedPageBreak/>
        <w:t>Распоряжение Правительства Российской Федерации от 18.04.2014 № 631-р "Об осуществлении видеонаблюдения при проведении единого государственного экзамена на территории Российской Федерации в 2014 году"</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Распоряжение Правительства Российской Федерации от 24.12.2013 № 2506-р "Об утверждении Концепции развития математического образования в Российской Федерации"</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Распоряжение Правительства Российской Федерации от 14.08.2013 № 1426-р "Об утверждении плана реализации в 2013 году и в плановый период 2014 и 2015 годов государственной программы Российской Федерации "Развитие образования" на 2013 - 2020 годы"</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Распоряжение Правительства Российской Федерации от 25.04.2011 №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Приказ Минэкономразвития России от 17.10.2014 № 659 "Об установлении Федеральному государственному бюджетному образовательному учреждению высшего образования "Всероссийская академия внешней торговли Министерства экономического развития Российской Федерации" минимального количества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2015 году"</w:t>
      </w:r>
    </w:p>
    <w:p w:rsidR="009D2030" w:rsidRPr="004F1E4C" w:rsidRDefault="009D2030" w:rsidP="009D2030">
      <w:pPr>
        <w:spacing w:before="240" w:after="0" w:line="240" w:lineRule="auto"/>
        <w:ind w:right="-894"/>
        <w:jc w:val="both"/>
        <w:rPr>
          <w:rFonts w:ascii="Times New Roman" w:eastAsia="Times New Roman" w:hAnsi="Times New Roman" w:cs="Times New Roman"/>
          <w:color w:val="000000"/>
          <w:sz w:val="28"/>
          <w:szCs w:val="28"/>
          <w:lang w:eastAsia="ru-RU"/>
        </w:rPr>
      </w:pPr>
      <w:proofErr w:type="gramStart"/>
      <w:r w:rsidRPr="009D2030">
        <w:rPr>
          <w:rFonts w:ascii="Times New Roman" w:eastAsia="Times New Roman" w:hAnsi="Times New Roman" w:cs="Times New Roman"/>
          <w:color w:val="000000"/>
          <w:sz w:val="28"/>
          <w:szCs w:val="28"/>
          <w:lang w:eastAsia="ru-RU"/>
        </w:rPr>
        <w:t>Приказ Минюста России от 15.10.2014 № 212 "Об установлении минимального количества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в Федеральное государственное бюджетное образовательное учреждение высшего профессионального о</w:t>
      </w:r>
      <w:r w:rsidR="004F1E4C">
        <w:rPr>
          <w:rFonts w:ascii="Times New Roman" w:eastAsia="Times New Roman" w:hAnsi="Times New Roman" w:cs="Times New Roman"/>
          <w:color w:val="000000"/>
          <w:sz w:val="28"/>
          <w:szCs w:val="28"/>
          <w:lang w:eastAsia="ru-RU"/>
        </w:rPr>
        <w:t xml:space="preserve">бразования "Российская правовая </w:t>
      </w:r>
      <w:r w:rsidRPr="009D2030">
        <w:rPr>
          <w:rFonts w:ascii="Times New Roman" w:eastAsia="Times New Roman" w:hAnsi="Times New Roman" w:cs="Times New Roman"/>
          <w:color w:val="000000"/>
          <w:sz w:val="28"/>
          <w:szCs w:val="28"/>
          <w:lang w:eastAsia="ru-RU"/>
        </w:rPr>
        <w:t>академия Министерства юстиции Российской Федерации" на 2015/16 учебный год"</w:t>
      </w:r>
      <w:proofErr w:type="gramEnd"/>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Приказ Следственного комитета России от 14.10.2014 № 87 "Об установлении минимального количества баллов единого государственного экзамена по общеобразовательным предметам, соответствующим специальности "Правовое обеспечение национальной безопасности", по которым проводится прием на обучение в федеральное государственное казенное образовательное учреждение высшего образования "Академия Следственного комитета Российской Федерации" на 2015/2016 учебный год"</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lastRenderedPageBreak/>
        <w:t>Приказ Росстата от 21.08.2014 № 529 "Об утверждении статистического инструментария для организации Министерством образования и науки Российской Федерации федерального статистического наблюдения за деятельностью образовательных организаций"</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Минобрнауки</w:t>
      </w:r>
      <w:proofErr w:type="spellEnd"/>
      <w:r w:rsidRPr="009D2030">
        <w:rPr>
          <w:rFonts w:ascii="Times New Roman" w:eastAsia="Times New Roman" w:hAnsi="Times New Roman" w:cs="Times New Roman"/>
          <w:color w:val="000000"/>
          <w:sz w:val="28"/>
          <w:szCs w:val="28"/>
          <w:lang w:eastAsia="ru-RU"/>
        </w:rPr>
        <w:t xml:space="preserve"> России от 28.07.2014 № 839 "Об утверждении Порядка приема на обучение по образовательным программам высшего образования - программам </w:t>
      </w:r>
      <w:proofErr w:type="spellStart"/>
      <w:r w:rsidRPr="009D2030">
        <w:rPr>
          <w:rFonts w:ascii="Times New Roman" w:eastAsia="Times New Roman" w:hAnsi="Times New Roman" w:cs="Times New Roman"/>
          <w:color w:val="000000"/>
          <w:sz w:val="28"/>
          <w:szCs w:val="28"/>
          <w:lang w:eastAsia="ru-RU"/>
        </w:rPr>
        <w:t>бакалавриата</w:t>
      </w:r>
      <w:proofErr w:type="spellEnd"/>
      <w:r w:rsidRPr="009D2030">
        <w:rPr>
          <w:rFonts w:ascii="Times New Roman" w:eastAsia="Times New Roman" w:hAnsi="Times New Roman" w:cs="Times New Roman"/>
          <w:color w:val="000000"/>
          <w:sz w:val="28"/>
          <w:szCs w:val="28"/>
          <w:lang w:eastAsia="ru-RU"/>
        </w:rPr>
        <w:t xml:space="preserve">, программам </w:t>
      </w:r>
      <w:proofErr w:type="spellStart"/>
      <w:r w:rsidRPr="009D2030">
        <w:rPr>
          <w:rFonts w:ascii="Times New Roman" w:eastAsia="Times New Roman" w:hAnsi="Times New Roman" w:cs="Times New Roman"/>
          <w:color w:val="000000"/>
          <w:sz w:val="28"/>
          <w:szCs w:val="28"/>
          <w:lang w:eastAsia="ru-RU"/>
        </w:rPr>
        <w:t>специалитета</w:t>
      </w:r>
      <w:proofErr w:type="spellEnd"/>
      <w:r w:rsidRPr="009D2030">
        <w:rPr>
          <w:rFonts w:ascii="Times New Roman" w:eastAsia="Times New Roman" w:hAnsi="Times New Roman" w:cs="Times New Roman"/>
          <w:color w:val="000000"/>
          <w:sz w:val="28"/>
          <w:szCs w:val="28"/>
          <w:lang w:eastAsia="ru-RU"/>
        </w:rPr>
        <w:t>, программам магистратуры на 2015/16 учебный год"</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Минобрнауки</w:t>
      </w:r>
      <w:proofErr w:type="spellEnd"/>
      <w:r w:rsidRPr="009D2030">
        <w:rPr>
          <w:rFonts w:ascii="Times New Roman" w:eastAsia="Times New Roman" w:hAnsi="Times New Roman" w:cs="Times New Roman"/>
          <w:color w:val="000000"/>
          <w:sz w:val="28"/>
          <w:szCs w:val="28"/>
          <w:lang w:eastAsia="ru-RU"/>
        </w:rPr>
        <w:t xml:space="preserve"> России от 11.06.2014 №657 "Об утверждении </w:t>
      </w:r>
      <w:proofErr w:type="gramStart"/>
      <w:r w:rsidRPr="009D2030">
        <w:rPr>
          <w:rFonts w:ascii="Times New Roman" w:eastAsia="Times New Roman" w:hAnsi="Times New Roman" w:cs="Times New Roman"/>
          <w:color w:val="000000"/>
          <w:sz w:val="28"/>
          <w:szCs w:val="28"/>
          <w:lang w:eastAsia="ru-RU"/>
        </w:rPr>
        <w:t>методики расчета показателей мониторинга системы</w:t>
      </w:r>
      <w:proofErr w:type="gramEnd"/>
      <w:r w:rsidRPr="009D2030">
        <w:rPr>
          <w:rFonts w:ascii="Times New Roman" w:eastAsia="Times New Roman" w:hAnsi="Times New Roman" w:cs="Times New Roman"/>
          <w:color w:val="000000"/>
          <w:sz w:val="28"/>
          <w:szCs w:val="28"/>
          <w:lang w:eastAsia="ru-RU"/>
        </w:rPr>
        <w:t xml:space="preserve"> образования"</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Приказ Росстата от 28.01.2014 №54 "Об утверждении статистического инструментария для организации Министерством образования и науки Российской Федерации федерального статистического наблюдения за деятельностью образовательных организаций"</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Минобрнауки</w:t>
      </w:r>
      <w:proofErr w:type="spellEnd"/>
      <w:r w:rsidRPr="009D2030">
        <w:rPr>
          <w:rFonts w:ascii="Times New Roman" w:eastAsia="Times New Roman" w:hAnsi="Times New Roman" w:cs="Times New Roman"/>
          <w:color w:val="000000"/>
          <w:sz w:val="28"/>
          <w:szCs w:val="28"/>
          <w:lang w:eastAsia="ru-RU"/>
        </w:rPr>
        <w:t xml:space="preserve"> России от 15.01.2014 № 14 "Об утверждении показателей мониторинга системы образования"</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Минобрнауки</w:t>
      </w:r>
      <w:proofErr w:type="spellEnd"/>
      <w:r w:rsidRPr="009D2030">
        <w:rPr>
          <w:rFonts w:ascii="Times New Roman" w:eastAsia="Times New Roman" w:hAnsi="Times New Roman" w:cs="Times New Roman"/>
          <w:color w:val="000000"/>
          <w:sz w:val="28"/>
          <w:szCs w:val="28"/>
          <w:lang w:eastAsia="ru-RU"/>
        </w:rPr>
        <w:t xml:space="preserve"> России от 25.12.2013 № 1394 "Об утверждении Порядка проведения государственной итоговой аттестации по образовательным программам основного общего образования"</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Рособрнадзора</w:t>
      </w:r>
      <w:proofErr w:type="spellEnd"/>
      <w:r w:rsidRPr="009D2030">
        <w:rPr>
          <w:rFonts w:ascii="Times New Roman" w:eastAsia="Times New Roman" w:hAnsi="Times New Roman" w:cs="Times New Roman"/>
          <w:color w:val="000000"/>
          <w:sz w:val="28"/>
          <w:szCs w:val="28"/>
          <w:lang w:eastAsia="ru-RU"/>
        </w:rPr>
        <w:t xml:space="preserve"> от 17.12.2013 № 1274 "Об утверждении Порядка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основного общего образования и Порядка разработки, использования и хранения контрольных измерительных материалов при проведении государственной итоговой аттестации по образовательным программам среднего общего образования"</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Минобрнауки</w:t>
      </w:r>
      <w:proofErr w:type="spellEnd"/>
      <w:r w:rsidRPr="009D2030">
        <w:rPr>
          <w:rFonts w:ascii="Times New Roman" w:eastAsia="Times New Roman" w:hAnsi="Times New Roman" w:cs="Times New Roman"/>
          <w:color w:val="000000"/>
          <w:sz w:val="28"/>
          <w:szCs w:val="28"/>
          <w:lang w:eastAsia="ru-RU"/>
        </w:rPr>
        <w:t xml:space="preserve"> России от 28.06.2013 № 491 "Об утверждении Порядка аккредитации граждан в качестве общественных наблюдателей при проведении государственной итоговой аттестации по образовательным программам основного общего и среднего общего образования, всероссийской олимпиады школьников и олимпиад школьников"</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Прогноз долгосрочного социально-экономического развития Российской Федерации на период до 2030 года (разработан Минэкономразвития России)</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Ведомственный перечень государственных услуг (работ), оказываемых (выполняемых) находящимися в ведении Федеральной службы по надзору в </w:t>
      </w:r>
      <w:r w:rsidRPr="009D2030">
        <w:rPr>
          <w:rFonts w:ascii="Times New Roman" w:eastAsia="Times New Roman" w:hAnsi="Times New Roman" w:cs="Times New Roman"/>
          <w:color w:val="000000"/>
          <w:sz w:val="28"/>
          <w:szCs w:val="28"/>
          <w:lang w:eastAsia="ru-RU"/>
        </w:rPr>
        <w:lastRenderedPageBreak/>
        <w:t xml:space="preserve">сфере образования и науки федеральными государственными учреждениями в качестве основных видов деятельности (утв. </w:t>
      </w:r>
      <w:proofErr w:type="spellStart"/>
      <w:r w:rsidRPr="009D2030">
        <w:rPr>
          <w:rFonts w:ascii="Times New Roman" w:eastAsia="Times New Roman" w:hAnsi="Times New Roman" w:cs="Times New Roman"/>
          <w:color w:val="000000"/>
          <w:sz w:val="28"/>
          <w:szCs w:val="28"/>
          <w:lang w:eastAsia="ru-RU"/>
        </w:rPr>
        <w:t>Рособрнадзором</w:t>
      </w:r>
      <w:proofErr w:type="spellEnd"/>
      <w:r w:rsidRPr="009D2030">
        <w:rPr>
          <w:rFonts w:ascii="Times New Roman" w:eastAsia="Times New Roman" w:hAnsi="Times New Roman" w:cs="Times New Roman"/>
          <w:color w:val="000000"/>
          <w:sz w:val="28"/>
          <w:szCs w:val="28"/>
          <w:lang w:eastAsia="ru-RU"/>
        </w:rPr>
        <w:t xml:space="preserve"> 20.08.2012)</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Минобрнауки</w:t>
      </w:r>
      <w:proofErr w:type="spellEnd"/>
      <w:r w:rsidRPr="009D2030">
        <w:rPr>
          <w:rFonts w:ascii="Times New Roman" w:eastAsia="Times New Roman" w:hAnsi="Times New Roman" w:cs="Times New Roman"/>
          <w:color w:val="000000"/>
          <w:sz w:val="28"/>
          <w:szCs w:val="28"/>
          <w:lang w:eastAsia="ru-RU"/>
        </w:rPr>
        <w:t xml:space="preserve"> России от 17.05.2012 №413 "Об утверждении федерального государственного образовательного стандарта среднего (полного) общего образования"</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Минобрнауки</w:t>
      </w:r>
      <w:proofErr w:type="spellEnd"/>
      <w:r w:rsidRPr="009D2030">
        <w:rPr>
          <w:rFonts w:ascii="Times New Roman" w:eastAsia="Times New Roman" w:hAnsi="Times New Roman" w:cs="Times New Roman"/>
          <w:color w:val="000000"/>
          <w:sz w:val="28"/>
          <w:szCs w:val="28"/>
          <w:lang w:eastAsia="ru-RU"/>
        </w:rPr>
        <w:t xml:space="preserve"> России от 05.05.2012 №377 "Об утверждении Регламента внутренней организации Министерства образования и науки Российской Федерации"</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Минобрнауки</w:t>
      </w:r>
      <w:proofErr w:type="spellEnd"/>
      <w:r w:rsidRPr="009D2030">
        <w:rPr>
          <w:rFonts w:ascii="Times New Roman" w:eastAsia="Times New Roman" w:hAnsi="Times New Roman" w:cs="Times New Roman"/>
          <w:color w:val="000000"/>
          <w:sz w:val="28"/>
          <w:szCs w:val="28"/>
          <w:lang w:eastAsia="ru-RU"/>
        </w:rPr>
        <w:t xml:space="preserve"> России от 16.02.2012 №118 "Об утверждении перечней показателей качества государственных услуг, оказываемых подведомственными Министерству образования и науки Российской Федерации федеральными государственными учреждениями в качестве основных видов деятельности"</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Минобрнауки</w:t>
      </w:r>
      <w:proofErr w:type="spellEnd"/>
      <w:r w:rsidRPr="009D2030">
        <w:rPr>
          <w:rFonts w:ascii="Times New Roman" w:eastAsia="Times New Roman" w:hAnsi="Times New Roman" w:cs="Times New Roman"/>
          <w:color w:val="000000"/>
          <w:sz w:val="28"/>
          <w:szCs w:val="28"/>
          <w:lang w:eastAsia="ru-RU"/>
        </w:rPr>
        <w:t xml:space="preserve"> Российской Федерации от 17.08.2011 № 2214 "Об обеспечении доступа к информации о деятельности Министерства образования и науки Российской Федерации в сети Интернет"</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Минобрнауки</w:t>
      </w:r>
      <w:proofErr w:type="spellEnd"/>
      <w:r w:rsidRPr="009D2030">
        <w:rPr>
          <w:rFonts w:ascii="Times New Roman" w:eastAsia="Times New Roman" w:hAnsi="Times New Roman" w:cs="Times New Roman"/>
          <w:color w:val="000000"/>
          <w:sz w:val="28"/>
          <w:szCs w:val="28"/>
          <w:lang w:eastAsia="ru-RU"/>
        </w:rPr>
        <w:t xml:space="preserve"> Российской Федерации от 08.11.2010 № 1116 "О целевых показателях эффективности работы бюджетных образовательных учреждений, находящихся в ведении Министерства образования и науки Российской Федерации"</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Рособрнадзора</w:t>
      </w:r>
      <w:proofErr w:type="spellEnd"/>
      <w:r w:rsidRPr="009D2030">
        <w:rPr>
          <w:rFonts w:ascii="Times New Roman" w:eastAsia="Times New Roman" w:hAnsi="Times New Roman" w:cs="Times New Roman"/>
          <w:color w:val="000000"/>
          <w:sz w:val="28"/>
          <w:szCs w:val="28"/>
          <w:lang w:eastAsia="ru-RU"/>
        </w:rPr>
        <w:t xml:space="preserve"> от 26.04.2010 №992 "Об утверждении положений о федеральной экзаменационной комиссии, о федеральной конфликтной комиссии и о федеральных предметных комиссиях"</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Рособрнадзора</w:t>
      </w:r>
      <w:proofErr w:type="spellEnd"/>
      <w:r w:rsidRPr="009D2030">
        <w:rPr>
          <w:rFonts w:ascii="Times New Roman" w:eastAsia="Times New Roman" w:hAnsi="Times New Roman" w:cs="Times New Roman"/>
          <w:color w:val="000000"/>
          <w:sz w:val="28"/>
          <w:szCs w:val="28"/>
          <w:lang w:eastAsia="ru-RU"/>
        </w:rPr>
        <w:t xml:space="preserve"> от 26.03.2010 № 700 "Об утверждении Положения о комиссии по установлению минимального количества баллов единого государственного экзамена, подтверждающего освоение основных общеобразовательных программ среднего (полного) общего образования"</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Рособразования</w:t>
      </w:r>
      <w:proofErr w:type="spellEnd"/>
      <w:r w:rsidRPr="009D2030">
        <w:rPr>
          <w:rFonts w:ascii="Times New Roman" w:eastAsia="Times New Roman" w:hAnsi="Times New Roman" w:cs="Times New Roman"/>
          <w:color w:val="000000"/>
          <w:sz w:val="28"/>
          <w:szCs w:val="28"/>
          <w:lang w:eastAsia="ru-RU"/>
        </w:rPr>
        <w:t xml:space="preserve"> от 29.09.2009 № 1475 "Об официальном Интернет-сайте Федерального агентства по образованию"</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Рособрнадзора</w:t>
      </w:r>
      <w:proofErr w:type="spellEnd"/>
      <w:r w:rsidRPr="009D2030">
        <w:rPr>
          <w:rFonts w:ascii="Times New Roman" w:eastAsia="Times New Roman" w:hAnsi="Times New Roman" w:cs="Times New Roman"/>
          <w:color w:val="000000"/>
          <w:sz w:val="28"/>
          <w:szCs w:val="28"/>
          <w:lang w:eastAsia="ru-RU"/>
        </w:rPr>
        <w:t xml:space="preserve"> от 18.06.2009 № 1386 "Об утверждении Положения о Федеральных предметных комиссиях по общеобразовательным предметам"</w:t>
      </w:r>
    </w:p>
    <w:p w:rsidR="009D2030" w:rsidRPr="009D2030" w:rsidRDefault="009D2030" w:rsidP="009D2030">
      <w:pPr>
        <w:spacing w:before="240" w:after="0" w:line="240" w:lineRule="auto"/>
        <w:ind w:right="-894"/>
        <w:jc w:val="both"/>
        <w:rPr>
          <w:rFonts w:ascii="Times New Roman" w:eastAsia="Times New Roman" w:hAnsi="Times New Roman" w:cs="Times New Roman"/>
          <w:color w:val="000000"/>
          <w:sz w:val="28"/>
          <w:szCs w:val="28"/>
          <w:lang w:eastAsia="ru-RU"/>
        </w:rPr>
      </w:pPr>
      <w:r w:rsidRPr="009D2030">
        <w:rPr>
          <w:rFonts w:ascii="Times New Roman" w:eastAsia="Times New Roman" w:hAnsi="Times New Roman" w:cs="Times New Roman"/>
          <w:color w:val="000000"/>
          <w:sz w:val="28"/>
          <w:szCs w:val="28"/>
          <w:lang w:eastAsia="ru-RU"/>
        </w:rPr>
        <w:t xml:space="preserve">Приказ </w:t>
      </w:r>
      <w:proofErr w:type="spellStart"/>
      <w:r w:rsidRPr="009D2030">
        <w:rPr>
          <w:rFonts w:ascii="Times New Roman" w:eastAsia="Times New Roman" w:hAnsi="Times New Roman" w:cs="Times New Roman"/>
          <w:color w:val="000000"/>
          <w:sz w:val="28"/>
          <w:szCs w:val="28"/>
          <w:lang w:eastAsia="ru-RU"/>
        </w:rPr>
        <w:t>Рособрнадзора</w:t>
      </w:r>
      <w:proofErr w:type="spellEnd"/>
      <w:r w:rsidRPr="009D2030">
        <w:rPr>
          <w:rFonts w:ascii="Times New Roman" w:eastAsia="Times New Roman" w:hAnsi="Times New Roman" w:cs="Times New Roman"/>
          <w:color w:val="000000"/>
          <w:sz w:val="28"/>
          <w:szCs w:val="28"/>
          <w:lang w:eastAsia="ru-RU"/>
        </w:rPr>
        <w:t xml:space="preserve"> от 26.12.2008 № 2249 "О закреплении за Федеральным государственным учреждением "Федеральный центр тестирования" полномочий по осуществлению организационного и информационно-технологического обеспечения организации и проведения единого государственного экзамена"</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lastRenderedPageBreak/>
        <w:t xml:space="preserve">Рекомендации по организации приема, передачи, учета, хранения и уничтожения материалов и документов по единому государственному экзамену (утв. письмом </w:t>
      </w:r>
      <w:proofErr w:type="spellStart"/>
      <w:r w:rsidRPr="009D2030">
        <w:rPr>
          <w:rFonts w:ascii="Times New Roman" w:eastAsia="Times New Roman" w:hAnsi="Times New Roman" w:cs="Times New Roman"/>
          <w:color w:val="000000"/>
          <w:sz w:val="28"/>
          <w:szCs w:val="28"/>
          <w:lang w:eastAsia="ru-RU"/>
        </w:rPr>
        <w:t>Рособрнадзора</w:t>
      </w:r>
      <w:proofErr w:type="spellEnd"/>
      <w:r w:rsidRPr="009D2030">
        <w:rPr>
          <w:rFonts w:ascii="Times New Roman" w:eastAsia="Times New Roman" w:hAnsi="Times New Roman" w:cs="Times New Roman"/>
          <w:color w:val="000000"/>
          <w:sz w:val="28"/>
          <w:szCs w:val="28"/>
          <w:lang w:eastAsia="ru-RU"/>
        </w:rPr>
        <w:t xml:space="preserve"> от 24.05.2006 №01-290/08-01)</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r w:rsidRPr="009D2030">
        <w:rPr>
          <w:rFonts w:ascii="Times New Roman" w:eastAsia="Times New Roman" w:hAnsi="Times New Roman" w:cs="Times New Roman"/>
          <w:color w:val="000000"/>
          <w:sz w:val="28"/>
          <w:szCs w:val="28"/>
          <w:lang w:eastAsia="ru-RU"/>
        </w:rPr>
        <w:t>Приказ Минобразования Российской Федерации от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9D2030" w:rsidRPr="009D2030" w:rsidRDefault="009D2030" w:rsidP="009D2030">
      <w:pPr>
        <w:spacing w:before="240" w:after="0" w:line="240" w:lineRule="auto"/>
        <w:ind w:right="-894"/>
        <w:jc w:val="both"/>
        <w:rPr>
          <w:rFonts w:ascii="Times New Roman" w:eastAsia="Times New Roman" w:hAnsi="Times New Roman" w:cs="Times New Roman"/>
          <w:sz w:val="28"/>
          <w:szCs w:val="28"/>
          <w:lang w:eastAsia="ru-RU"/>
        </w:rPr>
      </w:pPr>
    </w:p>
    <w:p w:rsidR="007054B2" w:rsidRPr="009D2030" w:rsidRDefault="007054B2" w:rsidP="009D2030">
      <w:pPr>
        <w:spacing w:before="240" w:line="240" w:lineRule="auto"/>
        <w:ind w:right="-894"/>
        <w:jc w:val="both"/>
        <w:rPr>
          <w:rFonts w:ascii="Times New Roman" w:eastAsia="Times New Roman" w:hAnsi="Times New Roman" w:cs="Times New Roman"/>
          <w:b/>
          <w:bCs/>
          <w:color w:val="000000"/>
          <w:sz w:val="28"/>
          <w:szCs w:val="28"/>
          <w:lang w:eastAsia="ru-RU"/>
        </w:rPr>
      </w:pPr>
    </w:p>
    <w:p w:rsidR="009D2030" w:rsidRPr="009D2030" w:rsidRDefault="009D2030" w:rsidP="009D2030">
      <w:pPr>
        <w:spacing w:before="240" w:line="240" w:lineRule="auto"/>
        <w:ind w:right="-894"/>
        <w:jc w:val="both"/>
        <w:rPr>
          <w:rFonts w:ascii="Times New Roman" w:hAnsi="Times New Roman" w:cs="Times New Roman"/>
          <w:sz w:val="28"/>
          <w:szCs w:val="28"/>
        </w:rPr>
      </w:pPr>
    </w:p>
    <w:sectPr w:rsidR="009D2030" w:rsidRPr="009D2030" w:rsidSect="009D2030">
      <w:pgSz w:w="11909" w:h="16834"/>
      <w:pgMar w:top="1440" w:right="1440" w:bottom="1440" w:left="1440" w:header="0" w:footer="0" w:gutter="0"/>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11A7"/>
    <w:rsid w:val="004F1E4C"/>
    <w:rsid w:val="005010C6"/>
    <w:rsid w:val="00602D5C"/>
    <w:rsid w:val="006E11A7"/>
    <w:rsid w:val="007054B2"/>
    <w:rsid w:val="0072196E"/>
    <w:rsid w:val="009D2030"/>
    <w:rsid w:val="00A11803"/>
    <w:rsid w:val="00AE52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526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52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526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52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6</Pages>
  <Words>1696</Words>
  <Characters>9672</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Абзалова АД</cp:lastModifiedBy>
  <cp:revision>4</cp:revision>
  <cp:lastPrinted>2015-03-30T13:24:00Z</cp:lastPrinted>
  <dcterms:created xsi:type="dcterms:W3CDTF">2015-03-30T03:39:00Z</dcterms:created>
  <dcterms:modified xsi:type="dcterms:W3CDTF">2015-03-30T13:28:00Z</dcterms:modified>
</cp:coreProperties>
</file>